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79D00BDC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3401F1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学習指導員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70CE0" w14:textId="633FAF12" w:rsidR="00494DC2" w:rsidRPr="00AF260E" w:rsidRDefault="003401F1" w:rsidP="00AF260E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学習指導員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11072154" w:rsidR="00A74250" w:rsidRPr="009678D7" w:rsidRDefault="003401F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3401F1">
              <w:rPr>
                <w:rFonts w:hint="eastAsia"/>
                <w:sz w:val="20"/>
              </w:rPr>
              <w:t>これまでの教育に関する業務の経験内容及び特技について、記入してください。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A74250" w:rsidRPr="00901893" w:rsidRDefault="00A74250" w:rsidP="00A74250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6DEECDE6" w:rsidR="00A74250" w:rsidRPr="00411A90" w:rsidRDefault="003401F1" w:rsidP="00A7425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一時保護施設における学習指導員の役割に</w:t>
            </w:r>
            <w:r w:rsidRPr="00B84D50">
              <w:rPr>
                <w:rFonts w:hint="eastAsia"/>
                <w:sz w:val="20"/>
              </w:rPr>
              <w:t>ついて、あなたの考え方を述べてください。</w:t>
            </w:r>
          </w:p>
        </w:tc>
      </w:tr>
      <w:tr w:rsidR="00A74250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A74250" w:rsidRPr="009678D7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A74250" w:rsidRPr="00FA5956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A74250" w:rsidRPr="009678D7" w:rsidRDefault="00A74250" w:rsidP="00A74250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A74250" w:rsidRPr="004D3E64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2DCC16D3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3401F1" w:rsidRPr="009678D7">
        <w:rPr>
          <w:rFonts w:hint="eastAsia"/>
          <w:sz w:val="20"/>
        </w:rPr>
        <w:t>【</w:t>
      </w:r>
      <w:r w:rsidR="003401F1">
        <w:rPr>
          <w:rFonts w:hint="eastAsia"/>
          <w:sz w:val="20"/>
        </w:rPr>
        <w:t>学習指導員</w:t>
      </w:r>
      <w:r w:rsidR="003401F1" w:rsidRPr="009678D7">
        <w:rPr>
          <w:rFonts w:hint="eastAsia"/>
          <w:sz w:val="20"/>
        </w:rPr>
        <w:t>】採用選考申込書在中」と赤字で明記し、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17FE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921</Words>
  <Characters>934</Characters>
  <Application>Microsoft Office Word</Application>
  <DocSecurity>0</DocSecurity>
  <Lines>264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矢野　杏</cp:lastModifiedBy>
  <cp:revision>42</cp:revision>
  <cp:lastPrinted>2024-12-19T06:01:00Z</cp:lastPrinted>
  <dcterms:created xsi:type="dcterms:W3CDTF">2023-01-31T04:05:00Z</dcterms:created>
  <dcterms:modified xsi:type="dcterms:W3CDTF">2025-12-11T05:15:00Z</dcterms:modified>
</cp:coreProperties>
</file>